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44458" w14:textId="5AAEDC83" w:rsidR="00E92B49" w:rsidRPr="001E4C93" w:rsidRDefault="0037778B" w:rsidP="0066530D">
      <w:pPr>
        <w:ind w:firstLineChars="800" w:firstLine="1920"/>
        <w:rPr>
          <w:sz w:val="24"/>
          <w:szCs w:val="24"/>
        </w:rPr>
      </w:pPr>
      <w:r w:rsidRPr="001E4C93">
        <w:rPr>
          <w:rFonts w:hint="eastAsia"/>
          <w:color w:val="auto"/>
          <w:sz w:val="24"/>
          <w:szCs w:val="24"/>
        </w:rPr>
        <w:t>佐々木病院</w:t>
      </w:r>
      <w:r w:rsidR="00E92B49" w:rsidRPr="001E4C93">
        <w:rPr>
          <w:rFonts w:hint="eastAsia"/>
          <w:sz w:val="24"/>
          <w:szCs w:val="24"/>
        </w:rPr>
        <w:t>身体拘束等の適正化のための指針</w:t>
      </w:r>
    </w:p>
    <w:p w14:paraId="7A0ECF6A" w14:textId="77777777" w:rsidR="00E92B49" w:rsidRDefault="00E92B49" w:rsidP="001E4C93">
      <w:pPr>
        <w:jc w:val="center"/>
      </w:pPr>
    </w:p>
    <w:p w14:paraId="0DDDACD3" w14:textId="77777777" w:rsidR="0066530D" w:rsidRDefault="0066530D" w:rsidP="001E4C93">
      <w:pPr>
        <w:jc w:val="center"/>
        <w:rPr>
          <w:rFonts w:hint="eastAsia"/>
        </w:rPr>
      </w:pPr>
    </w:p>
    <w:p w14:paraId="2538017B" w14:textId="315E6120" w:rsidR="00E92B49" w:rsidRDefault="007C38A3">
      <w:r>
        <w:rPr>
          <w:rFonts w:hint="eastAsia"/>
        </w:rPr>
        <w:t>１．</w:t>
      </w:r>
      <w:r w:rsidR="00AE381A">
        <w:rPr>
          <w:rFonts w:hint="eastAsia"/>
        </w:rPr>
        <w:t>基本的な</w:t>
      </w:r>
      <w:r w:rsidR="00E92B49">
        <w:rPr>
          <w:rFonts w:hint="eastAsia"/>
        </w:rPr>
        <w:t>考え方</w:t>
      </w:r>
    </w:p>
    <w:p w14:paraId="709D9BC8" w14:textId="3BC41F9A" w:rsidR="007C38A3" w:rsidRDefault="007C38A3" w:rsidP="007C38A3">
      <w:pPr>
        <w:ind w:firstLine="225"/>
      </w:pPr>
      <w:r>
        <w:rPr>
          <w:rFonts w:hint="eastAsia"/>
        </w:rPr>
        <w:t>身体拘束は</w:t>
      </w:r>
      <w:r w:rsidR="00BB44FE">
        <w:rPr>
          <w:rFonts w:hint="eastAsia"/>
        </w:rPr>
        <w:t>患者</w:t>
      </w:r>
      <w:r>
        <w:rPr>
          <w:rFonts w:hint="eastAsia"/>
        </w:rPr>
        <w:t>の生活の自由を</w:t>
      </w:r>
      <w:r w:rsidR="002A5D8F">
        <w:rPr>
          <w:rFonts w:hint="eastAsia"/>
        </w:rPr>
        <w:t>制限するものであり、</w:t>
      </w:r>
      <w:r w:rsidR="00BB44FE">
        <w:rPr>
          <w:rFonts w:hint="eastAsia"/>
        </w:rPr>
        <w:t>患者</w:t>
      </w:r>
      <w:r w:rsidR="002A5D8F">
        <w:rPr>
          <w:rFonts w:hint="eastAsia"/>
        </w:rPr>
        <w:t>の尊厳ある生活を阻むもので</w:t>
      </w:r>
      <w:r w:rsidR="00E064D7">
        <w:rPr>
          <w:rFonts w:hint="eastAsia"/>
        </w:rPr>
        <w:t>ある</w:t>
      </w:r>
      <w:r w:rsidR="002A5D8F">
        <w:rPr>
          <w:rFonts w:hint="eastAsia"/>
        </w:rPr>
        <w:t>。</w:t>
      </w:r>
      <w:r w:rsidR="0066530D">
        <w:rPr>
          <w:rFonts w:hint="eastAsia"/>
        </w:rPr>
        <w:t>佐々木病院では</w:t>
      </w:r>
      <w:r w:rsidR="00B0334B">
        <w:rPr>
          <w:rFonts w:hint="eastAsia"/>
        </w:rPr>
        <w:t>患者</w:t>
      </w:r>
      <w:r w:rsidR="002A5D8F">
        <w:rPr>
          <w:rFonts w:hint="eastAsia"/>
        </w:rPr>
        <w:t>の尊厳と主体性を尊重し、拘束を安易に正当化することなく職員一人ひとりが身体的・精神的弊害を理解</w:t>
      </w:r>
      <w:r w:rsidR="0066530D">
        <w:rPr>
          <w:rFonts w:hint="eastAsia"/>
        </w:rPr>
        <w:t>し、拘束廃止に向けた意識を持ち、身体拘束をしない支援の実施に努めています</w:t>
      </w:r>
      <w:r w:rsidR="002A5D8F">
        <w:rPr>
          <w:rFonts w:hint="eastAsia"/>
        </w:rPr>
        <w:t>。</w:t>
      </w:r>
    </w:p>
    <w:p w14:paraId="696E2829" w14:textId="77777777" w:rsidR="002A5D8F" w:rsidRPr="007C38A3" w:rsidRDefault="002A5D8F" w:rsidP="002A5D8F"/>
    <w:p w14:paraId="4207AB4C" w14:textId="77777777" w:rsidR="00E92B49" w:rsidRDefault="00E92B49" w:rsidP="00E92B49">
      <w:pPr>
        <w:ind w:firstLine="225"/>
      </w:pPr>
      <w:r>
        <w:rPr>
          <w:rFonts w:hint="eastAsia"/>
        </w:rPr>
        <w:t>（１）身体拘束</w:t>
      </w:r>
      <w:r w:rsidR="009C1105">
        <w:rPr>
          <w:rFonts w:hint="eastAsia"/>
        </w:rPr>
        <w:t>及びその他の行動を制限する行為</w:t>
      </w:r>
      <w:r>
        <w:rPr>
          <w:rFonts w:hint="eastAsia"/>
        </w:rPr>
        <w:t>の原則禁止</w:t>
      </w:r>
    </w:p>
    <w:p w14:paraId="3B436CDC" w14:textId="77777777" w:rsidR="002A5D8F" w:rsidRDefault="002A5D8F" w:rsidP="002A5D8F">
      <w:pPr>
        <w:ind w:leftChars="200" w:left="440"/>
      </w:pPr>
      <w:r>
        <w:rPr>
          <w:rFonts w:hint="eastAsia"/>
        </w:rPr>
        <w:t xml:space="preserve">　原則として</w:t>
      </w:r>
      <w:r w:rsidR="00E064D7">
        <w:rPr>
          <w:rFonts w:hint="eastAsia"/>
        </w:rPr>
        <w:t>、</w:t>
      </w:r>
      <w:r>
        <w:rPr>
          <w:rFonts w:hint="eastAsia"/>
        </w:rPr>
        <w:t>身体拘束及び</w:t>
      </w:r>
      <w:r w:rsidR="00DC5CBE">
        <w:rPr>
          <w:rFonts w:hint="eastAsia"/>
        </w:rPr>
        <w:t>そ</w:t>
      </w:r>
      <w:r w:rsidR="009C1105">
        <w:rPr>
          <w:rFonts w:hint="eastAsia"/>
        </w:rPr>
        <w:t>の他の行動を制限する行為（以下「身体拘束等」という。）</w:t>
      </w:r>
      <w:r>
        <w:rPr>
          <w:rFonts w:hint="eastAsia"/>
        </w:rPr>
        <w:t>を禁止とする。</w:t>
      </w:r>
    </w:p>
    <w:p w14:paraId="24B3FD21" w14:textId="77777777" w:rsidR="007C38A3" w:rsidRDefault="007C38A3" w:rsidP="00E92B49">
      <w:pPr>
        <w:ind w:firstLine="225"/>
      </w:pPr>
      <w:r>
        <w:rPr>
          <w:rFonts w:hint="eastAsia"/>
        </w:rPr>
        <w:t>（</w:t>
      </w:r>
      <w:r w:rsidR="004A1DCF">
        <w:rPr>
          <w:rFonts w:hint="eastAsia"/>
        </w:rPr>
        <w:t>２</w:t>
      </w:r>
      <w:r>
        <w:rPr>
          <w:rFonts w:hint="eastAsia"/>
        </w:rPr>
        <w:t>）</w:t>
      </w:r>
      <w:r w:rsidR="009C1105">
        <w:rPr>
          <w:rFonts w:hint="eastAsia"/>
        </w:rPr>
        <w:t>身体拘束等</w:t>
      </w:r>
      <w:r>
        <w:rPr>
          <w:rFonts w:hint="eastAsia"/>
        </w:rPr>
        <w:t>を行う基準</w:t>
      </w:r>
    </w:p>
    <w:p w14:paraId="2802A039" w14:textId="77777777" w:rsidR="007C1127" w:rsidRDefault="007C1127" w:rsidP="009C1105">
      <w:pPr>
        <w:ind w:leftChars="100" w:left="440" w:hangingChars="100" w:hanging="220"/>
      </w:pPr>
      <w:r>
        <w:rPr>
          <w:rFonts w:hint="eastAsia"/>
        </w:rPr>
        <w:t xml:space="preserve">　</w:t>
      </w:r>
      <w:r w:rsidR="009C1105">
        <w:rPr>
          <w:rFonts w:hint="eastAsia"/>
        </w:rPr>
        <w:t xml:space="preserve">　</w:t>
      </w:r>
      <w:r>
        <w:rPr>
          <w:rFonts w:hint="eastAsia"/>
        </w:rPr>
        <w:t>やむを得ず身体拘束</w:t>
      </w:r>
      <w:r w:rsidR="009C1105">
        <w:rPr>
          <w:rFonts w:hint="eastAsia"/>
        </w:rPr>
        <w:t>等</w:t>
      </w:r>
      <w:r>
        <w:rPr>
          <w:rFonts w:hint="eastAsia"/>
        </w:rPr>
        <w:t>を行う場合には、以下の３要件を全て満たす必要があり、その場合であっても、身体拘束</w:t>
      </w:r>
      <w:r w:rsidR="009C1105">
        <w:rPr>
          <w:rFonts w:hint="eastAsia"/>
        </w:rPr>
        <w:t>等</w:t>
      </w:r>
      <w:r>
        <w:rPr>
          <w:rFonts w:hint="eastAsia"/>
        </w:rPr>
        <w:t>を行う判断は組織的かつ慎重に行う。</w:t>
      </w:r>
    </w:p>
    <w:p w14:paraId="07C97E41" w14:textId="64052594" w:rsidR="007C1127" w:rsidRDefault="007C1127" w:rsidP="003213C3">
      <w:pPr>
        <w:pStyle w:val="a5"/>
        <w:numPr>
          <w:ilvl w:val="0"/>
          <w:numId w:val="1"/>
        </w:numPr>
        <w:ind w:leftChars="0"/>
      </w:pPr>
      <w:r>
        <w:rPr>
          <w:rFonts w:hint="eastAsia"/>
        </w:rPr>
        <w:t>切迫性</w:t>
      </w:r>
    </w:p>
    <w:p w14:paraId="57FD4B65" w14:textId="1BBAB02B" w:rsidR="004A1DCF" w:rsidRDefault="007C1127" w:rsidP="007C1127">
      <w:pPr>
        <w:ind w:leftChars="100" w:left="880" w:hangingChars="300" w:hanging="660"/>
      </w:pPr>
      <w:r>
        <w:rPr>
          <w:rFonts w:hint="eastAsia"/>
        </w:rPr>
        <w:t xml:space="preserve">　　　　</w:t>
      </w:r>
      <w:r w:rsidR="00B11064">
        <w:rPr>
          <w:rFonts w:hint="eastAsia"/>
        </w:rPr>
        <w:t>患者</w:t>
      </w:r>
      <w:r>
        <w:rPr>
          <w:rFonts w:hint="eastAsia"/>
        </w:rPr>
        <w:t>本人又は他の</w:t>
      </w:r>
      <w:r w:rsidR="003213C3">
        <w:rPr>
          <w:rFonts w:hint="eastAsia"/>
        </w:rPr>
        <w:t>患者</w:t>
      </w:r>
      <w:r>
        <w:rPr>
          <w:rFonts w:hint="eastAsia"/>
        </w:rPr>
        <w:t>等の生命、身体、権利が危険にさらされる可能性が著しく高いこと。</w:t>
      </w:r>
    </w:p>
    <w:p w14:paraId="2B423BFB" w14:textId="77777777" w:rsidR="00237C66" w:rsidRDefault="00237C66" w:rsidP="007C1127">
      <w:pPr>
        <w:ind w:leftChars="100" w:left="880" w:hangingChars="300" w:hanging="660"/>
      </w:pPr>
      <w:r>
        <w:rPr>
          <w:rFonts w:hint="eastAsia"/>
        </w:rPr>
        <w:t xml:space="preserve">　　②非代替性</w:t>
      </w:r>
    </w:p>
    <w:p w14:paraId="2703E14E" w14:textId="77777777" w:rsidR="004A1DCF" w:rsidRDefault="00237C66" w:rsidP="007C1127">
      <w:pPr>
        <w:ind w:leftChars="100" w:left="880" w:hangingChars="300" w:hanging="660"/>
      </w:pPr>
      <w:r>
        <w:rPr>
          <w:rFonts w:hint="eastAsia"/>
        </w:rPr>
        <w:t xml:space="preserve">　　　　身体拘束</w:t>
      </w:r>
      <w:r w:rsidR="000817FE">
        <w:rPr>
          <w:rFonts w:hint="eastAsia"/>
        </w:rPr>
        <w:t>等</w:t>
      </w:r>
      <w:r>
        <w:rPr>
          <w:rFonts w:hint="eastAsia"/>
        </w:rPr>
        <w:t>を行う以外に代替する方法がないこと。</w:t>
      </w:r>
    </w:p>
    <w:p w14:paraId="5AE72DFF" w14:textId="77777777" w:rsidR="00237C66" w:rsidRDefault="00237C66" w:rsidP="007C1127">
      <w:pPr>
        <w:ind w:leftChars="100" w:left="880" w:hangingChars="300" w:hanging="660"/>
      </w:pPr>
      <w:r>
        <w:rPr>
          <w:rFonts w:hint="eastAsia"/>
        </w:rPr>
        <w:t xml:space="preserve">　　③一時性</w:t>
      </w:r>
    </w:p>
    <w:p w14:paraId="71DC8678" w14:textId="77777777" w:rsidR="00237C66" w:rsidRDefault="00237C66" w:rsidP="007C1127">
      <w:pPr>
        <w:ind w:leftChars="100" w:left="880" w:hangingChars="300" w:hanging="660"/>
      </w:pPr>
      <w:r>
        <w:rPr>
          <w:rFonts w:hint="eastAsia"/>
        </w:rPr>
        <w:t xml:space="preserve">　　　</w:t>
      </w:r>
      <w:r w:rsidR="00F8472B">
        <w:rPr>
          <w:rFonts w:hint="eastAsia"/>
        </w:rPr>
        <w:t xml:space="preserve">　</w:t>
      </w:r>
      <w:r>
        <w:rPr>
          <w:rFonts w:hint="eastAsia"/>
        </w:rPr>
        <w:t>身体拘束</w:t>
      </w:r>
      <w:r w:rsidR="000817FE">
        <w:rPr>
          <w:rFonts w:hint="eastAsia"/>
        </w:rPr>
        <w:t>等</w:t>
      </w:r>
      <w:r>
        <w:rPr>
          <w:rFonts w:hint="eastAsia"/>
        </w:rPr>
        <w:t>が一時的であること</w:t>
      </w:r>
      <w:r w:rsidR="004A1DCF">
        <w:rPr>
          <w:rFonts w:hint="eastAsia"/>
        </w:rPr>
        <w:t>。</w:t>
      </w:r>
    </w:p>
    <w:p w14:paraId="2273D21D" w14:textId="77777777" w:rsidR="00231589" w:rsidRPr="00480049" w:rsidRDefault="00231589" w:rsidP="007C38A3"/>
    <w:p w14:paraId="50507076" w14:textId="77777777" w:rsidR="007C38A3" w:rsidRDefault="007C38A3" w:rsidP="007C38A3">
      <w:r>
        <w:rPr>
          <w:rFonts w:hint="eastAsia"/>
        </w:rPr>
        <w:t>２．身体拘束</w:t>
      </w:r>
      <w:r w:rsidR="00F8472B">
        <w:rPr>
          <w:rFonts w:hint="eastAsia"/>
        </w:rPr>
        <w:t>等</w:t>
      </w:r>
      <w:r>
        <w:rPr>
          <w:rFonts w:hint="eastAsia"/>
        </w:rPr>
        <w:t>廃止に向けた体制</w:t>
      </w:r>
    </w:p>
    <w:p w14:paraId="38F74C1D" w14:textId="6CFD0DCB" w:rsidR="007C38A3" w:rsidRDefault="007C38A3" w:rsidP="007C38A3">
      <w:pPr>
        <w:ind w:firstLine="225"/>
      </w:pPr>
      <w:r>
        <w:rPr>
          <w:rFonts w:hint="eastAsia"/>
        </w:rPr>
        <w:t>（１）身体拘束</w:t>
      </w:r>
      <w:r w:rsidR="00F8472B">
        <w:rPr>
          <w:rFonts w:hint="eastAsia"/>
        </w:rPr>
        <w:t>等</w:t>
      </w:r>
      <w:r w:rsidR="0066530D">
        <w:rPr>
          <w:rFonts w:hint="eastAsia"/>
        </w:rPr>
        <w:t>適正化チームを</w:t>
      </w:r>
      <w:r>
        <w:rPr>
          <w:rFonts w:hint="eastAsia"/>
        </w:rPr>
        <w:t>設置</w:t>
      </w:r>
      <w:r w:rsidR="00DC5CBE">
        <w:rPr>
          <w:rFonts w:hint="eastAsia"/>
        </w:rPr>
        <w:t xml:space="preserve">　</w:t>
      </w:r>
    </w:p>
    <w:p w14:paraId="022FC7EF" w14:textId="18276125" w:rsidR="00104725" w:rsidRDefault="00231589" w:rsidP="00104725">
      <w:pPr>
        <w:ind w:leftChars="100" w:left="440" w:hangingChars="100" w:hanging="220"/>
      </w:pPr>
      <w:r>
        <w:rPr>
          <w:rFonts w:hint="eastAsia"/>
        </w:rPr>
        <w:t xml:space="preserve">　　身体拘束の廃止に向けて身体拘束</w:t>
      </w:r>
      <w:r w:rsidR="00F8472B">
        <w:rPr>
          <w:rFonts w:hint="eastAsia"/>
        </w:rPr>
        <w:t>等</w:t>
      </w:r>
      <w:r>
        <w:rPr>
          <w:rFonts w:hint="eastAsia"/>
        </w:rPr>
        <w:t>適正化委員会を設置し、その結果について</w:t>
      </w:r>
      <w:r w:rsidR="001433D6">
        <w:rPr>
          <w:rFonts w:hint="eastAsia"/>
        </w:rPr>
        <w:t>職員</w:t>
      </w:r>
      <w:r>
        <w:rPr>
          <w:rFonts w:hint="eastAsia"/>
        </w:rPr>
        <w:t>に周知徹底を図る。</w:t>
      </w:r>
    </w:p>
    <w:p w14:paraId="7E15D5AA" w14:textId="1913C52C" w:rsidR="00231589" w:rsidRDefault="00231589" w:rsidP="00FD7E18">
      <w:pPr>
        <w:rPr>
          <w:color w:val="0000FF"/>
        </w:rPr>
      </w:pPr>
    </w:p>
    <w:p w14:paraId="2B516072" w14:textId="4307215A" w:rsidR="00DC5CBE" w:rsidRPr="004A1DCF" w:rsidRDefault="00104725" w:rsidP="0066530D">
      <w:pPr>
        <w:ind w:leftChars="100" w:left="440" w:hangingChars="100" w:hanging="220"/>
        <w:rPr>
          <w:color w:val="FF0000"/>
        </w:rPr>
      </w:pPr>
      <w:r w:rsidRPr="00104725">
        <w:rPr>
          <w:rFonts w:hint="eastAsia"/>
          <w:color w:val="auto"/>
        </w:rPr>
        <w:t xml:space="preserve">　</w:t>
      </w:r>
      <w:r w:rsidR="00FD7E18">
        <w:rPr>
          <w:rFonts w:hint="eastAsia"/>
          <w:color w:val="auto"/>
        </w:rPr>
        <w:t xml:space="preserve">　</w:t>
      </w:r>
    </w:p>
    <w:p w14:paraId="6BEDCCC7" w14:textId="77777777" w:rsidR="007C38A3" w:rsidRDefault="007C38A3" w:rsidP="007C38A3">
      <w:pPr>
        <w:ind w:firstLine="225"/>
      </w:pPr>
      <w:r>
        <w:rPr>
          <w:rFonts w:hint="eastAsia"/>
        </w:rPr>
        <w:t>（２）やむを得ず身体拘束</w:t>
      </w:r>
      <w:r w:rsidR="00B0238B">
        <w:rPr>
          <w:rFonts w:hint="eastAsia"/>
        </w:rPr>
        <w:t>等</w:t>
      </w:r>
      <w:r>
        <w:rPr>
          <w:rFonts w:hint="eastAsia"/>
        </w:rPr>
        <w:t>を行う場合の対応</w:t>
      </w:r>
    </w:p>
    <w:p w14:paraId="516734AE" w14:textId="0397563C" w:rsidR="00CF7099" w:rsidRPr="007743B3" w:rsidRDefault="007743B3" w:rsidP="007743B3">
      <w:pPr>
        <w:ind w:leftChars="100" w:left="440" w:hangingChars="100" w:hanging="220"/>
      </w:pPr>
      <w:r>
        <w:rPr>
          <w:rFonts w:hint="eastAsia"/>
        </w:rPr>
        <w:t xml:space="preserve">　　本人又は他</w:t>
      </w:r>
      <w:r w:rsidR="00F913F1">
        <w:rPr>
          <w:rFonts w:hint="eastAsia"/>
        </w:rPr>
        <w:t>の患者</w:t>
      </w:r>
      <w:r>
        <w:rPr>
          <w:rFonts w:hint="eastAsia"/>
        </w:rPr>
        <w:t>の生命又は身体を保護するための措置として緊急やむを得ず身体拘束</w:t>
      </w:r>
      <w:r w:rsidR="00B0238B">
        <w:rPr>
          <w:rFonts w:hint="eastAsia"/>
        </w:rPr>
        <w:t>等</w:t>
      </w:r>
      <w:r>
        <w:rPr>
          <w:rFonts w:hint="eastAsia"/>
        </w:rPr>
        <w:t>を行わなければならない場合は、以下の手順をふまえて行うこととする。</w:t>
      </w:r>
    </w:p>
    <w:p w14:paraId="54FA9D97" w14:textId="77777777" w:rsidR="007C38A3" w:rsidRDefault="007C38A3" w:rsidP="007C38A3">
      <w:pPr>
        <w:ind w:firstLine="225"/>
      </w:pPr>
      <w:r>
        <w:rPr>
          <w:rFonts w:hint="eastAsia"/>
        </w:rPr>
        <w:t xml:space="preserve">　（ア）利用前</w:t>
      </w:r>
    </w:p>
    <w:p w14:paraId="2D7C990D" w14:textId="45979FBF" w:rsidR="007743B3" w:rsidRDefault="007743B3" w:rsidP="00B0238B">
      <w:pPr>
        <w:ind w:leftChars="100" w:left="880" w:hangingChars="300" w:hanging="660"/>
      </w:pPr>
      <w:r>
        <w:rPr>
          <w:rFonts w:hint="eastAsia"/>
        </w:rPr>
        <w:t xml:space="preserve">　　①</w:t>
      </w:r>
      <w:r w:rsidR="00B0238B">
        <w:rPr>
          <w:rFonts w:hint="eastAsia"/>
        </w:rPr>
        <w:t xml:space="preserve">　</w:t>
      </w:r>
      <w:r>
        <w:rPr>
          <w:rFonts w:hint="eastAsia"/>
        </w:rPr>
        <w:t>事前の情報で緊急やむを得ず身体拘束</w:t>
      </w:r>
      <w:r w:rsidR="00B0238B">
        <w:rPr>
          <w:rFonts w:hint="eastAsia"/>
        </w:rPr>
        <w:t>等</w:t>
      </w:r>
      <w:r>
        <w:rPr>
          <w:rFonts w:hint="eastAsia"/>
        </w:rPr>
        <w:t>を必要とする場合は身体拘束</w:t>
      </w:r>
      <w:r w:rsidR="00B0238B">
        <w:rPr>
          <w:rFonts w:hint="eastAsia"/>
        </w:rPr>
        <w:t>等</w:t>
      </w:r>
      <w:r>
        <w:rPr>
          <w:rFonts w:hint="eastAsia"/>
        </w:rPr>
        <w:t>適正化委員会にて協議する</w:t>
      </w:r>
      <w:r w:rsidR="0066530D">
        <w:rPr>
          <w:rFonts w:hint="eastAsia"/>
        </w:rPr>
        <w:t>。夜間・緊急時は(エ)に準ずる</w:t>
      </w:r>
      <w:r>
        <w:rPr>
          <w:rFonts w:hint="eastAsia"/>
        </w:rPr>
        <w:t>。</w:t>
      </w:r>
    </w:p>
    <w:p w14:paraId="2008507B" w14:textId="50EDD908" w:rsidR="007743B3" w:rsidRDefault="007743B3" w:rsidP="00B0238B">
      <w:pPr>
        <w:ind w:left="880" w:hangingChars="400" w:hanging="880"/>
      </w:pPr>
      <w:r>
        <w:rPr>
          <w:rFonts w:hint="eastAsia"/>
        </w:rPr>
        <w:lastRenderedPageBreak/>
        <w:t xml:space="preserve">　　</w:t>
      </w:r>
      <w:r w:rsidR="00B0238B">
        <w:rPr>
          <w:rFonts w:hint="eastAsia"/>
        </w:rPr>
        <w:t xml:space="preserve">　</w:t>
      </w:r>
      <w:r>
        <w:rPr>
          <w:rFonts w:hint="eastAsia"/>
        </w:rPr>
        <w:t>②</w:t>
      </w:r>
      <w:r w:rsidR="00B0238B">
        <w:rPr>
          <w:rFonts w:hint="eastAsia"/>
        </w:rPr>
        <w:t xml:space="preserve">　</w:t>
      </w:r>
      <w:r>
        <w:rPr>
          <w:rFonts w:hint="eastAsia"/>
        </w:rPr>
        <w:t>身体拘束</w:t>
      </w:r>
      <w:r w:rsidR="00B0238B">
        <w:rPr>
          <w:rFonts w:hint="eastAsia"/>
        </w:rPr>
        <w:t>等</w:t>
      </w:r>
      <w:r>
        <w:rPr>
          <w:rFonts w:hint="eastAsia"/>
        </w:rPr>
        <w:t>の内容、時間等について、個別支援計画等に記載し、</w:t>
      </w:r>
      <w:r w:rsidR="00B0238B">
        <w:rPr>
          <w:rFonts w:hint="eastAsia"/>
        </w:rPr>
        <w:t>利用者及び</w:t>
      </w:r>
      <w:r>
        <w:rPr>
          <w:rFonts w:hint="eastAsia"/>
        </w:rPr>
        <w:t>家族に対し現場責任者が説明を行い、「</w:t>
      </w:r>
      <w:r w:rsidR="00B0238B">
        <w:rPr>
          <w:rFonts w:hint="eastAsia"/>
        </w:rPr>
        <w:t>身体拘束・行動制限に関する説明書</w:t>
      </w:r>
      <w:r>
        <w:rPr>
          <w:rFonts w:hint="eastAsia"/>
        </w:rPr>
        <w:t>」</w:t>
      </w:r>
      <w:r w:rsidR="00774435">
        <w:rPr>
          <w:rFonts w:hint="eastAsia"/>
        </w:rPr>
        <w:t>にて</w:t>
      </w:r>
      <w:r>
        <w:rPr>
          <w:rFonts w:hint="eastAsia"/>
        </w:rPr>
        <w:t>同意を得る。</w:t>
      </w:r>
    </w:p>
    <w:p w14:paraId="7A044078" w14:textId="77777777" w:rsidR="007743B3" w:rsidRDefault="007C38A3" w:rsidP="007743B3">
      <w:pPr>
        <w:ind w:firstLine="225"/>
      </w:pPr>
      <w:r>
        <w:rPr>
          <w:rFonts w:hint="eastAsia"/>
        </w:rPr>
        <w:t xml:space="preserve">　（イ）利用時</w:t>
      </w:r>
    </w:p>
    <w:p w14:paraId="102A27DE" w14:textId="77777777" w:rsidR="007743B3" w:rsidRDefault="007743B3" w:rsidP="00B0238B">
      <w:pPr>
        <w:ind w:leftChars="100" w:left="880" w:hangingChars="300" w:hanging="660"/>
      </w:pPr>
      <w:r>
        <w:rPr>
          <w:rFonts w:hint="eastAsia"/>
        </w:rPr>
        <w:t xml:space="preserve">　　　</w:t>
      </w:r>
      <w:r w:rsidR="00B0238B">
        <w:rPr>
          <w:rFonts w:hint="eastAsia"/>
        </w:rPr>
        <w:t xml:space="preserve">　</w:t>
      </w:r>
      <w:r>
        <w:rPr>
          <w:rFonts w:hint="eastAsia"/>
        </w:rPr>
        <w:t>利用中の経過から緊急やむを得ず身体拘束</w:t>
      </w:r>
      <w:r w:rsidR="00B0238B">
        <w:rPr>
          <w:rFonts w:hint="eastAsia"/>
        </w:rPr>
        <w:t>等</w:t>
      </w:r>
      <w:r>
        <w:rPr>
          <w:rFonts w:hint="eastAsia"/>
        </w:rPr>
        <w:t>を必要とする場合は、身体拘束</w:t>
      </w:r>
      <w:r w:rsidR="00B0238B">
        <w:rPr>
          <w:rFonts w:hint="eastAsia"/>
        </w:rPr>
        <w:t>等</w:t>
      </w:r>
      <w:r>
        <w:rPr>
          <w:rFonts w:hint="eastAsia"/>
        </w:rPr>
        <w:t>適正化委員会において実施件数の確認と身体拘束</w:t>
      </w:r>
      <w:r w:rsidR="00B0238B">
        <w:rPr>
          <w:rFonts w:hint="eastAsia"/>
        </w:rPr>
        <w:t>等</w:t>
      </w:r>
      <w:r>
        <w:rPr>
          <w:rFonts w:hint="eastAsia"/>
        </w:rPr>
        <w:t>をやむを得ず実施している場合（解除も含む）については協議検討し、議事録に残す。</w:t>
      </w:r>
    </w:p>
    <w:p w14:paraId="3C483542" w14:textId="77777777" w:rsidR="007C38A3" w:rsidRDefault="007C38A3" w:rsidP="007C38A3">
      <w:pPr>
        <w:ind w:firstLine="225"/>
      </w:pPr>
      <w:r>
        <w:rPr>
          <w:rFonts w:hint="eastAsia"/>
        </w:rPr>
        <w:t xml:space="preserve">　（ウ）身体拘束</w:t>
      </w:r>
      <w:r w:rsidR="00B0238B">
        <w:rPr>
          <w:rFonts w:hint="eastAsia"/>
        </w:rPr>
        <w:t>等</w:t>
      </w:r>
      <w:r>
        <w:rPr>
          <w:rFonts w:hint="eastAsia"/>
        </w:rPr>
        <w:t>の継続と解除</w:t>
      </w:r>
    </w:p>
    <w:p w14:paraId="392FF500" w14:textId="4FBB0449" w:rsidR="00970D8A" w:rsidRDefault="00970D8A" w:rsidP="00B0238B">
      <w:pPr>
        <w:ind w:leftChars="100" w:left="880" w:hangingChars="300" w:hanging="660"/>
      </w:pPr>
      <w:r>
        <w:rPr>
          <w:rFonts w:hint="eastAsia"/>
        </w:rPr>
        <w:t xml:space="preserve">　　①</w:t>
      </w:r>
      <w:r w:rsidR="00B0238B">
        <w:rPr>
          <w:rFonts w:hint="eastAsia"/>
        </w:rPr>
        <w:t xml:space="preserve">　</w:t>
      </w:r>
      <w:r>
        <w:rPr>
          <w:rFonts w:hint="eastAsia"/>
        </w:rPr>
        <w:t>身体拘束</w:t>
      </w:r>
      <w:r w:rsidR="00B0238B">
        <w:rPr>
          <w:rFonts w:hint="eastAsia"/>
        </w:rPr>
        <w:t>等</w:t>
      </w:r>
      <w:r>
        <w:rPr>
          <w:rFonts w:hint="eastAsia"/>
        </w:rPr>
        <w:t>を行っている間は日々経過観察を行い</w:t>
      </w:r>
      <w:r w:rsidR="00B0238B">
        <w:rPr>
          <w:rFonts w:hint="eastAsia"/>
        </w:rPr>
        <w:t>、「緊急やむを得ない身体拘束に関する経過観察・検討記録」</w:t>
      </w:r>
      <w:r>
        <w:rPr>
          <w:rFonts w:hint="eastAsia"/>
        </w:rPr>
        <w:t>を用いて、身体拘束発生時にその態様及び時間、その際の</w:t>
      </w:r>
      <w:r w:rsidR="00546DA1">
        <w:rPr>
          <w:rFonts w:hint="eastAsia"/>
        </w:rPr>
        <w:t>患者</w:t>
      </w:r>
      <w:r>
        <w:rPr>
          <w:rFonts w:hint="eastAsia"/>
        </w:rPr>
        <w:t>の心身の状況並びに緊急やむを得ない理由その他必要な事項を記録する。</w:t>
      </w:r>
    </w:p>
    <w:p w14:paraId="7FD6DA89" w14:textId="77777777" w:rsidR="00970D8A" w:rsidRDefault="00970D8A" w:rsidP="00F80288">
      <w:pPr>
        <w:ind w:leftChars="100" w:left="880" w:hangingChars="300" w:hanging="660"/>
      </w:pPr>
      <w:r>
        <w:rPr>
          <w:rFonts w:hint="eastAsia"/>
        </w:rPr>
        <w:t xml:space="preserve">　　②</w:t>
      </w:r>
      <w:r w:rsidR="00F80288">
        <w:rPr>
          <w:rFonts w:hint="eastAsia"/>
        </w:rPr>
        <w:t xml:space="preserve">　</w:t>
      </w:r>
      <w:r>
        <w:rPr>
          <w:rFonts w:hint="eastAsia"/>
        </w:rPr>
        <w:t>身体拘束</w:t>
      </w:r>
      <w:r w:rsidR="00B0238B">
        <w:rPr>
          <w:rFonts w:hint="eastAsia"/>
        </w:rPr>
        <w:t>等</w:t>
      </w:r>
      <w:r>
        <w:rPr>
          <w:rFonts w:hint="eastAsia"/>
        </w:rPr>
        <w:t>適正化委員会において協議し、継続か廃止かの検討を行う。</w:t>
      </w:r>
    </w:p>
    <w:p w14:paraId="708ABC4B" w14:textId="1E5A24B3" w:rsidR="00970D8A" w:rsidRDefault="00970D8A" w:rsidP="00F80288">
      <w:pPr>
        <w:ind w:left="880" w:hangingChars="400" w:hanging="880"/>
      </w:pPr>
      <w:r>
        <w:rPr>
          <w:rFonts w:hint="eastAsia"/>
        </w:rPr>
        <w:t xml:space="preserve">　　</w:t>
      </w:r>
      <w:r w:rsidR="00F80288">
        <w:rPr>
          <w:rFonts w:hint="eastAsia"/>
        </w:rPr>
        <w:t xml:space="preserve">　</w:t>
      </w:r>
      <w:r>
        <w:rPr>
          <w:rFonts w:hint="eastAsia"/>
        </w:rPr>
        <w:t>③</w:t>
      </w:r>
      <w:r w:rsidR="00F80288">
        <w:rPr>
          <w:rFonts w:hint="eastAsia"/>
        </w:rPr>
        <w:t xml:space="preserve">　</w:t>
      </w:r>
      <w:r>
        <w:rPr>
          <w:rFonts w:hint="eastAsia"/>
        </w:rPr>
        <w:t>身体拘束</w:t>
      </w:r>
      <w:r w:rsidR="00B0238B">
        <w:rPr>
          <w:rFonts w:hint="eastAsia"/>
        </w:rPr>
        <w:t>等</w:t>
      </w:r>
      <w:r>
        <w:rPr>
          <w:rFonts w:hint="eastAsia"/>
        </w:rPr>
        <w:t>継続の場合は、引き続き日々の経過観察を行い、</w:t>
      </w:r>
      <w:r w:rsidR="00F80288">
        <w:rPr>
          <w:rFonts w:hint="eastAsia"/>
        </w:rPr>
        <w:t>「身体拘束経過記録」</w:t>
      </w:r>
      <w:r>
        <w:rPr>
          <w:rFonts w:hint="eastAsia"/>
        </w:rPr>
        <w:t>に記録する。</w:t>
      </w:r>
    </w:p>
    <w:p w14:paraId="15667346" w14:textId="77777777" w:rsidR="00970D8A" w:rsidRDefault="00970D8A" w:rsidP="00F80288">
      <w:pPr>
        <w:ind w:leftChars="100" w:left="880" w:hangingChars="300" w:hanging="660"/>
      </w:pPr>
      <w:r>
        <w:rPr>
          <w:rFonts w:hint="eastAsia"/>
        </w:rPr>
        <w:t xml:space="preserve">　　④</w:t>
      </w:r>
      <w:r w:rsidR="00F80288">
        <w:rPr>
          <w:rFonts w:hint="eastAsia"/>
        </w:rPr>
        <w:t xml:space="preserve">　</w:t>
      </w:r>
      <w:r>
        <w:rPr>
          <w:rFonts w:hint="eastAsia"/>
        </w:rPr>
        <w:t>身体拘束</w:t>
      </w:r>
      <w:r w:rsidR="00F80288">
        <w:rPr>
          <w:rFonts w:hint="eastAsia"/>
        </w:rPr>
        <w:t>等</w:t>
      </w:r>
      <w:r>
        <w:rPr>
          <w:rFonts w:hint="eastAsia"/>
        </w:rPr>
        <w:t>解除の場合は即日、現場責任者より家族に身体拘束</w:t>
      </w:r>
      <w:r w:rsidR="00F80288">
        <w:rPr>
          <w:rFonts w:hint="eastAsia"/>
        </w:rPr>
        <w:t>等</w:t>
      </w:r>
      <w:r>
        <w:rPr>
          <w:rFonts w:hint="eastAsia"/>
        </w:rPr>
        <w:t>解除について説明し同意を得る。</w:t>
      </w:r>
    </w:p>
    <w:p w14:paraId="1660F8CF" w14:textId="77777777" w:rsidR="007C38A3" w:rsidRDefault="007C38A3" w:rsidP="007C38A3">
      <w:pPr>
        <w:ind w:firstLine="225"/>
      </w:pPr>
      <w:r>
        <w:rPr>
          <w:rFonts w:hint="eastAsia"/>
        </w:rPr>
        <w:t xml:space="preserve">　（エ）緊急時</w:t>
      </w:r>
    </w:p>
    <w:p w14:paraId="2135CF67" w14:textId="77777777" w:rsidR="00970D8A" w:rsidRDefault="00970D8A" w:rsidP="00F80288">
      <w:pPr>
        <w:ind w:leftChars="100" w:left="880" w:hangingChars="300" w:hanging="660"/>
      </w:pPr>
      <w:r>
        <w:rPr>
          <w:rFonts w:hint="eastAsia"/>
        </w:rPr>
        <w:t xml:space="preserve">　　①</w:t>
      </w:r>
      <w:r w:rsidR="00F80288">
        <w:rPr>
          <w:rFonts w:hint="eastAsia"/>
        </w:rPr>
        <w:t xml:space="preserve">　</w:t>
      </w:r>
      <w:r>
        <w:rPr>
          <w:rFonts w:hint="eastAsia"/>
        </w:rPr>
        <w:t>緊急やむを得ず身体拘束</w:t>
      </w:r>
      <w:r w:rsidR="00F80288">
        <w:rPr>
          <w:rFonts w:hint="eastAsia"/>
        </w:rPr>
        <w:t>等</w:t>
      </w:r>
      <w:r>
        <w:rPr>
          <w:rFonts w:hint="eastAsia"/>
        </w:rPr>
        <w:t>を行うときは、職員同士で協議し緊急やむを得ない理由をケース記録に記録する。その後の事は身体拘束</w:t>
      </w:r>
      <w:r w:rsidR="00F80288">
        <w:rPr>
          <w:rFonts w:hint="eastAsia"/>
        </w:rPr>
        <w:t>等</w:t>
      </w:r>
      <w:r>
        <w:rPr>
          <w:rFonts w:hint="eastAsia"/>
        </w:rPr>
        <w:t>適正化委員会において協議する。</w:t>
      </w:r>
    </w:p>
    <w:p w14:paraId="286270B8" w14:textId="3771C45A" w:rsidR="00970D8A" w:rsidRDefault="00970D8A" w:rsidP="0066530D">
      <w:pPr>
        <w:pStyle w:val="a5"/>
        <w:numPr>
          <w:ilvl w:val="0"/>
          <w:numId w:val="1"/>
        </w:numPr>
        <w:ind w:leftChars="0"/>
      </w:pPr>
      <w:r>
        <w:rPr>
          <w:rFonts w:hint="eastAsia"/>
        </w:rPr>
        <w:t>家族への説明は翌日</w:t>
      </w:r>
      <w:r w:rsidR="005E4EB2">
        <w:rPr>
          <w:rFonts w:hint="eastAsia"/>
        </w:rPr>
        <w:t>までに</w:t>
      </w:r>
      <w:r>
        <w:rPr>
          <w:rFonts w:hint="eastAsia"/>
        </w:rPr>
        <w:t>現場責任者が行い、同意を得る。</w:t>
      </w:r>
    </w:p>
    <w:p w14:paraId="62464788" w14:textId="3B75C31C" w:rsidR="003D4365" w:rsidRDefault="003D4365" w:rsidP="0066530D">
      <w:pPr>
        <w:rPr>
          <w:rFonts w:hint="eastAsia"/>
        </w:rPr>
      </w:pPr>
    </w:p>
    <w:p w14:paraId="3D3317B5" w14:textId="77777777" w:rsidR="003D4365" w:rsidRPr="003D4365" w:rsidRDefault="003D4365" w:rsidP="007C38A3">
      <w:pPr>
        <w:ind w:firstLine="225"/>
      </w:pPr>
    </w:p>
    <w:p w14:paraId="6C21496D" w14:textId="5623D366" w:rsidR="007C38A3" w:rsidRDefault="0066530D" w:rsidP="007C38A3">
      <w:pPr>
        <w:ind w:firstLine="225"/>
      </w:pPr>
      <w:r>
        <w:rPr>
          <w:rFonts w:hint="eastAsia"/>
        </w:rPr>
        <w:t>3</w:t>
      </w:r>
      <w:r w:rsidR="007C38A3">
        <w:rPr>
          <w:rFonts w:hint="eastAsia"/>
        </w:rPr>
        <w:t>．身体拘束</w:t>
      </w:r>
      <w:r w:rsidR="00F80288">
        <w:rPr>
          <w:rFonts w:hint="eastAsia"/>
        </w:rPr>
        <w:t>等</w:t>
      </w:r>
      <w:r w:rsidR="007C38A3">
        <w:rPr>
          <w:rFonts w:hint="eastAsia"/>
        </w:rPr>
        <w:t>廃止・適正化のための職員教育、研修</w:t>
      </w:r>
    </w:p>
    <w:p w14:paraId="540AD029" w14:textId="77777777" w:rsidR="007C38A3" w:rsidRDefault="003D4365" w:rsidP="00F80288">
      <w:pPr>
        <w:ind w:leftChars="100" w:left="220"/>
      </w:pPr>
      <w:r>
        <w:rPr>
          <w:rFonts w:hint="eastAsia"/>
        </w:rPr>
        <w:t xml:space="preserve">　支援に関わる全ての職員に対して、身体拘束</w:t>
      </w:r>
      <w:r w:rsidR="00F80288">
        <w:rPr>
          <w:rFonts w:hint="eastAsia"/>
        </w:rPr>
        <w:t>等</w:t>
      </w:r>
      <w:r>
        <w:rPr>
          <w:rFonts w:hint="eastAsia"/>
        </w:rPr>
        <w:t>廃止と人権を尊重したケアの励行を図り、職員研修を行う。</w:t>
      </w:r>
    </w:p>
    <w:p w14:paraId="3DE08E96" w14:textId="667E3DA6" w:rsidR="003D4365" w:rsidRDefault="0066530D" w:rsidP="0066530D">
      <w:pPr>
        <w:ind w:firstLineChars="300" w:firstLine="660"/>
      </w:pPr>
      <w:r>
        <w:rPr>
          <w:rFonts w:hint="eastAsia"/>
        </w:rPr>
        <w:t>①</w:t>
      </w:r>
      <w:r w:rsidR="003D4365">
        <w:rPr>
          <w:rFonts w:hint="eastAsia"/>
        </w:rPr>
        <w:t>年間研修計画に基づく定期的な教育・研修（年１回以上開催）の実施。</w:t>
      </w:r>
    </w:p>
    <w:p w14:paraId="6ACAD43A" w14:textId="31CD3931" w:rsidR="003D4365" w:rsidRDefault="003D4365" w:rsidP="0066530D">
      <w:pPr>
        <w:pStyle w:val="a5"/>
        <w:numPr>
          <w:ilvl w:val="0"/>
          <w:numId w:val="1"/>
        </w:numPr>
        <w:ind w:leftChars="0"/>
      </w:pPr>
      <w:r>
        <w:rPr>
          <w:rFonts w:hint="eastAsia"/>
        </w:rPr>
        <w:t>新</w:t>
      </w:r>
      <w:r w:rsidR="009B276E">
        <w:rPr>
          <w:rFonts w:hint="eastAsia"/>
        </w:rPr>
        <w:t>入職</w:t>
      </w:r>
      <w:r>
        <w:rPr>
          <w:rFonts w:hint="eastAsia"/>
        </w:rPr>
        <w:t>者採用時は、</w:t>
      </w:r>
      <w:r w:rsidR="00F80288">
        <w:rPr>
          <w:rFonts w:hint="eastAsia"/>
        </w:rPr>
        <w:t>新</w:t>
      </w:r>
      <w:r w:rsidR="00A63331">
        <w:rPr>
          <w:rFonts w:hint="eastAsia"/>
        </w:rPr>
        <w:t>入職</w:t>
      </w:r>
      <w:r w:rsidR="00F80288">
        <w:rPr>
          <w:rFonts w:hint="eastAsia"/>
        </w:rPr>
        <w:t>者のための</w:t>
      </w:r>
      <w:r>
        <w:rPr>
          <w:rFonts w:hint="eastAsia"/>
        </w:rPr>
        <w:t>身体拘束</w:t>
      </w:r>
      <w:r w:rsidR="00F80288">
        <w:rPr>
          <w:rFonts w:hint="eastAsia"/>
        </w:rPr>
        <w:t>等</w:t>
      </w:r>
      <w:r>
        <w:rPr>
          <w:rFonts w:hint="eastAsia"/>
        </w:rPr>
        <w:t>廃止・適正化研修を実施</w:t>
      </w:r>
      <w:r w:rsidR="00F80288">
        <w:rPr>
          <w:rFonts w:hint="eastAsia"/>
        </w:rPr>
        <w:t>。</w:t>
      </w:r>
    </w:p>
    <w:p w14:paraId="696E44F0" w14:textId="42168244" w:rsidR="003D4365" w:rsidRDefault="003D4365" w:rsidP="0066530D">
      <w:pPr>
        <w:ind w:firstLine="225"/>
      </w:pPr>
      <w:r>
        <w:rPr>
          <w:rFonts w:hint="eastAsia"/>
        </w:rPr>
        <w:t xml:space="preserve">　　</w:t>
      </w:r>
    </w:p>
    <w:p w14:paraId="49DFCE27" w14:textId="77777777" w:rsidR="0066530D" w:rsidRDefault="0066530D" w:rsidP="003D4365">
      <w:r>
        <w:rPr>
          <w:rFonts w:hint="eastAsia"/>
        </w:rPr>
        <w:t xml:space="preserve">参考資料　</w:t>
      </w:r>
    </w:p>
    <w:p w14:paraId="01FF44B6" w14:textId="77777777" w:rsidR="0066530D" w:rsidRDefault="0066530D" w:rsidP="003D4365">
      <w:r>
        <w:rPr>
          <w:rFonts w:hint="eastAsia"/>
        </w:rPr>
        <w:t>厚生労働省：「身体拘束ゼロ作戦推進会議」2001</w:t>
      </w:r>
    </w:p>
    <w:p w14:paraId="1A3D6365" w14:textId="2CA69638" w:rsidR="0066530D" w:rsidRPr="0066530D" w:rsidRDefault="0066530D" w:rsidP="003D4365">
      <w:pPr>
        <w:rPr>
          <w:rFonts w:hint="eastAsia"/>
        </w:rPr>
      </w:pPr>
      <w:r>
        <w:rPr>
          <w:rFonts w:hint="eastAsia"/>
        </w:rPr>
        <w:t>日本看護倫理学会　臨床ガイドライン検討員会：身体拘束予防ガイドライン,2015.</w:t>
      </w:r>
    </w:p>
    <w:p w14:paraId="625A60C8" w14:textId="4C5B96C6" w:rsidR="00F46BBE" w:rsidRPr="0066530D" w:rsidRDefault="0066530D" w:rsidP="003D4365">
      <w:r>
        <w:rPr>
          <w:rFonts w:hint="eastAsia"/>
        </w:rPr>
        <w:t xml:space="preserve">　　　　　　　　</w:t>
      </w:r>
    </w:p>
    <w:p w:rsidR="00F46BBE" w:rsidRDefault="00F46BBE">
      <w:pPr>
        <w:rPr>
          <w:rFonts w:hint="eastAsia"/>
        </w:rPr>
      </w:pPr>
      <w:bookmarkStart w:id="0" w:name="_GoBack"/>
      <w:bookmarkEnd w:id="0"/>
    </w:p>
    <w:sectPr w:rsidR="00F46B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0637"/>
    <w:multiLevelType w:val="hybridMultilevel"/>
    <w:tmpl w:val="CBAE50AC"/>
    <w:lvl w:ilvl="0" w:tplc="2856D06E">
      <w:start w:val="1"/>
      <w:numFmt w:val="decimalEnclosedCircle"/>
      <w:lvlText w:val="%1"/>
      <w:lvlJc w:val="left"/>
      <w:pPr>
        <w:ind w:left="1029" w:hanging="360"/>
      </w:pPr>
      <w:rPr>
        <w:rFonts w:hint="default"/>
      </w:rPr>
    </w:lvl>
    <w:lvl w:ilvl="1" w:tplc="04090017" w:tentative="1">
      <w:start w:val="1"/>
      <w:numFmt w:val="aiueoFullWidth"/>
      <w:lvlText w:val="(%2)"/>
      <w:lvlJc w:val="left"/>
      <w:pPr>
        <w:ind w:left="1549" w:hanging="440"/>
      </w:pPr>
    </w:lvl>
    <w:lvl w:ilvl="2" w:tplc="04090011" w:tentative="1">
      <w:start w:val="1"/>
      <w:numFmt w:val="decimalEnclosedCircle"/>
      <w:lvlText w:val="%3"/>
      <w:lvlJc w:val="left"/>
      <w:pPr>
        <w:ind w:left="1989" w:hanging="440"/>
      </w:pPr>
    </w:lvl>
    <w:lvl w:ilvl="3" w:tplc="0409000F" w:tentative="1">
      <w:start w:val="1"/>
      <w:numFmt w:val="decimal"/>
      <w:lvlText w:val="%4."/>
      <w:lvlJc w:val="left"/>
      <w:pPr>
        <w:ind w:left="2429" w:hanging="440"/>
      </w:pPr>
    </w:lvl>
    <w:lvl w:ilvl="4" w:tplc="04090017" w:tentative="1">
      <w:start w:val="1"/>
      <w:numFmt w:val="aiueoFullWidth"/>
      <w:lvlText w:val="(%5)"/>
      <w:lvlJc w:val="left"/>
      <w:pPr>
        <w:ind w:left="2869" w:hanging="440"/>
      </w:pPr>
    </w:lvl>
    <w:lvl w:ilvl="5" w:tplc="04090011" w:tentative="1">
      <w:start w:val="1"/>
      <w:numFmt w:val="decimalEnclosedCircle"/>
      <w:lvlText w:val="%6"/>
      <w:lvlJc w:val="left"/>
      <w:pPr>
        <w:ind w:left="3309" w:hanging="440"/>
      </w:pPr>
    </w:lvl>
    <w:lvl w:ilvl="6" w:tplc="0409000F" w:tentative="1">
      <w:start w:val="1"/>
      <w:numFmt w:val="decimal"/>
      <w:lvlText w:val="%7."/>
      <w:lvlJc w:val="left"/>
      <w:pPr>
        <w:ind w:left="3749" w:hanging="440"/>
      </w:pPr>
    </w:lvl>
    <w:lvl w:ilvl="7" w:tplc="04090017" w:tentative="1">
      <w:start w:val="1"/>
      <w:numFmt w:val="aiueoFullWidth"/>
      <w:lvlText w:val="(%8)"/>
      <w:lvlJc w:val="left"/>
      <w:pPr>
        <w:ind w:left="4189" w:hanging="440"/>
      </w:pPr>
    </w:lvl>
    <w:lvl w:ilvl="8" w:tplc="04090011" w:tentative="1">
      <w:start w:val="1"/>
      <w:numFmt w:val="decimalEnclosedCircle"/>
      <w:lvlText w:val="%9"/>
      <w:lvlJc w:val="left"/>
      <w:pPr>
        <w:ind w:left="4629" w:hanging="440"/>
      </w:pPr>
    </w:lvl>
  </w:abstractNum>
  <w:abstractNum w:abstractNumId="1">
    <w:nsid w:val="28DC2D4F"/>
    <w:multiLevelType w:val="hybridMultilevel"/>
    <w:tmpl w:val="2CA2B51A"/>
    <w:lvl w:ilvl="0" w:tplc="EA06A9D8">
      <w:start w:val="1"/>
      <w:numFmt w:val="decimalEnclosedCircle"/>
      <w:lvlText w:val="%1"/>
      <w:lvlJc w:val="left"/>
      <w:pPr>
        <w:ind w:left="1029" w:hanging="360"/>
      </w:pPr>
      <w:rPr>
        <w:rFonts w:hint="default"/>
      </w:rPr>
    </w:lvl>
    <w:lvl w:ilvl="1" w:tplc="04090017" w:tentative="1">
      <w:start w:val="1"/>
      <w:numFmt w:val="aiueoFullWidth"/>
      <w:lvlText w:val="(%2)"/>
      <w:lvlJc w:val="left"/>
      <w:pPr>
        <w:ind w:left="1549" w:hanging="440"/>
      </w:pPr>
    </w:lvl>
    <w:lvl w:ilvl="2" w:tplc="04090011" w:tentative="1">
      <w:start w:val="1"/>
      <w:numFmt w:val="decimalEnclosedCircle"/>
      <w:lvlText w:val="%3"/>
      <w:lvlJc w:val="left"/>
      <w:pPr>
        <w:ind w:left="1989" w:hanging="440"/>
      </w:pPr>
    </w:lvl>
    <w:lvl w:ilvl="3" w:tplc="0409000F" w:tentative="1">
      <w:start w:val="1"/>
      <w:numFmt w:val="decimal"/>
      <w:lvlText w:val="%4."/>
      <w:lvlJc w:val="left"/>
      <w:pPr>
        <w:ind w:left="2429" w:hanging="440"/>
      </w:pPr>
    </w:lvl>
    <w:lvl w:ilvl="4" w:tplc="04090017" w:tentative="1">
      <w:start w:val="1"/>
      <w:numFmt w:val="aiueoFullWidth"/>
      <w:lvlText w:val="(%5)"/>
      <w:lvlJc w:val="left"/>
      <w:pPr>
        <w:ind w:left="2869" w:hanging="440"/>
      </w:pPr>
    </w:lvl>
    <w:lvl w:ilvl="5" w:tplc="04090011" w:tentative="1">
      <w:start w:val="1"/>
      <w:numFmt w:val="decimalEnclosedCircle"/>
      <w:lvlText w:val="%6"/>
      <w:lvlJc w:val="left"/>
      <w:pPr>
        <w:ind w:left="3309" w:hanging="440"/>
      </w:pPr>
    </w:lvl>
    <w:lvl w:ilvl="6" w:tplc="0409000F" w:tentative="1">
      <w:start w:val="1"/>
      <w:numFmt w:val="decimal"/>
      <w:lvlText w:val="%7."/>
      <w:lvlJc w:val="left"/>
      <w:pPr>
        <w:ind w:left="3749" w:hanging="440"/>
      </w:pPr>
    </w:lvl>
    <w:lvl w:ilvl="7" w:tplc="04090017" w:tentative="1">
      <w:start w:val="1"/>
      <w:numFmt w:val="aiueoFullWidth"/>
      <w:lvlText w:val="(%8)"/>
      <w:lvlJc w:val="left"/>
      <w:pPr>
        <w:ind w:left="4189" w:hanging="440"/>
      </w:pPr>
    </w:lvl>
    <w:lvl w:ilvl="8" w:tplc="04090011" w:tentative="1">
      <w:start w:val="1"/>
      <w:numFmt w:val="decimalEnclosedCircle"/>
      <w:lvlText w:val="%9"/>
      <w:lvlJc w:val="left"/>
      <w:pPr>
        <w:ind w:left="4629" w:hanging="440"/>
      </w:pPr>
    </w:lvl>
  </w:abstractNum>
  <w:abstractNum w:abstractNumId="2">
    <w:nsid w:val="347F1D8F"/>
    <w:multiLevelType w:val="hybridMultilevel"/>
    <w:tmpl w:val="4BAC976E"/>
    <w:lvl w:ilvl="0" w:tplc="5DAAD71E">
      <w:start w:val="1"/>
      <w:numFmt w:val="decimalEnclosedCircle"/>
      <w:lvlText w:val="%1"/>
      <w:lvlJc w:val="left"/>
      <w:pPr>
        <w:ind w:left="1029" w:hanging="360"/>
      </w:pPr>
      <w:rPr>
        <w:rFonts w:hint="default"/>
      </w:rPr>
    </w:lvl>
    <w:lvl w:ilvl="1" w:tplc="04090017" w:tentative="1">
      <w:start w:val="1"/>
      <w:numFmt w:val="aiueoFullWidth"/>
      <w:lvlText w:val="(%2)"/>
      <w:lvlJc w:val="left"/>
      <w:pPr>
        <w:ind w:left="1549" w:hanging="440"/>
      </w:pPr>
    </w:lvl>
    <w:lvl w:ilvl="2" w:tplc="04090011" w:tentative="1">
      <w:start w:val="1"/>
      <w:numFmt w:val="decimalEnclosedCircle"/>
      <w:lvlText w:val="%3"/>
      <w:lvlJc w:val="left"/>
      <w:pPr>
        <w:ind w:left="1989" w:hanging="440"/>
      </w:pPr>
    </w:lvl>
    <w:lvl w:ilvl="3" w:tplc="0409000F" w:tentative="1">
      <w:start w:val="1"/>
      <w:numFmt w:val="decimal"/>
      <w:lvlText w:val="%4."/>
      <w:lvlJc w:val="left"/>
      <w:pPr>
        <w:ind w:left="2429" w:hanging="440"/>
      </w:pPr>
    </w:lvl>
    <w:lvl w:ilvl="4" w:tplc="04090017" w:tentative="1">
      <w:start w:val="1"/>
      <w:numFmt w:val="aiueoFullWidth"/>
      <w:lvlText w:val="(%5)"/>
      <w:lvlJc w:val="left"/>
      <w:pPr>
        <w:ind w:left="2869" w:hanging="440"/>
      </w:pPr>
    </w:lvl>
    <w:lvl w:ilvl="5" w:tplc="04090011" w:tentative="1">
      <w:start w:val="1"/>
      <w:numFmt w:val="decimalEnclosedCircle"/>
      <w:lvlText w:val="%6"/>
      <w:lvlJc w:val="left"/>
      <w:pPr>
        <w:ind w:left="3309" w:hanging="440"/>
      </w:pPr>
    </w:lvl>
    <w:lvl w:ilvl="6" w:tplc="0409000F" w:tentative="1">
      <w:start w:val="1"/>
      <w:numFmt w:val="decimal"/>
      <w:lvlText w:val="%7."/>
      <w:lvlJc w:val="left"/>
      <w:pPr>
        <w:ind w:left="3749" w:hanging="440"/>
      </w:pPr>
    </w:lvl>
    <w:lvl w:ilvl="7" w:tplc="04090017" w:tentative="1">
      <w:start w:val="1"/>
      <w:numFmt w:val="aiueoFullWidth"/>
      <w:lvlText w:val="(%8)"/>
      <w:lvlJc w:val="left"/>
      <w:pPr>
        <w:ind w:left="4189" w:hanging="440"/>
      </w:pPr>
    </w:lvl>
    <w:lvl w:ilvl="8" w:tplc="04090011" w:tentative="1">
      <w:start w:val="1"/>
      <w:numFmt w:val="decimalEnclosedCircle"/>
      <w:lvlText w:val="%9"/>
      <w:lvlJc w:val="left"/>
      <w:pPr>
        <w:ind w:left="4629" w:hanging="440"/>
      </w:pPr>
    </w:lvl>
  </w:abstractNum>
  <w:abstractNum w:abstractNumId="3">
    <w:nsid w:val="58AD307F"/>
    <w:multiLevelType w:val="hybridMultilevel"/>
    <w:tmpl w:val="60B0DD54"/>
    <w:lvl w:ilvl="0" w:tplc="630C5E3A">
      <w:start w:val="2"/>
      <w:numFmt w:val="decimalEnclosedCircle"/>
      <w:lvlText w:val="%1"/>
      <w:lvlJc w:val="left"/>
      <w:pPr>
        <w:ind w:left="1029" w:hanging="360"/>
      </w:pPr>
      <w:rPr>
        <w:rFonts w:hint="default"/>
      </w:rPr>
    </w:lvl>
    <w:lvl w:ilvl="1" w:tplc="04090017" w:tentative="1">
      <w:start w:val="1"/>
      <w:numFmt w:val="aiueoFullWidth"/>
      <w:lvlText w:val="(%2)"/>
      <w:lvlJc w:val="left"/>
      <w:pPr>
        <w:ind w:left="1549" w:hanging="440"/>
      </w:pPr>
    </w:lvl>
    <w:lvl w:ilvl="2" w:tplc="04090011" w:tentative="1">
      <w:start w:val="1"/>
      <w:numFmt w:val="decimalEnclosedCircle"/>
      <w:lvlText w:val="%3"/>
      <w:lvlJc w:val="left"/>
      <w:pPr>
        <w:ind w:left="1989" w:hanging="440"/>
      </w:pPr>
    </w:lvl>
    <w:lvl w:ilvl="3" w:tplc="0409000F" w:tentative="1">
      <w:start w:val="1"/>
      <w:numFmt w:val="decimal"/>
      <w:lvlText w:val="%4."/>
      <w:lvlJc w:val="left"/>
      <w:pPr>
        <w:ind w:left="2429" w:hanging="440"/>
      </w:pPr>
    </w:lvl>
    <w:lvl w:ilvl="4" w:tplc="04090017" w:tentative="1">
      <w:start w:val="1"/>
      <w:numFmt w:val="aiueoFullWidth"/>
      <w:lvlText w:val="(%5)"/>
      <w:lvlJc w:val="left"/>
      <w:pPr>
        <w:ind w:left="2869" w:hanging="440"/>
      </w:pPr>
    </w:lvl>
    <w:lvl w:ilvl="5" w:tplc="04090011" w:tentative="1">
      <w:start w:val="1"/>
      <w:numFmt w:val="decimalEnclosedCircle"/>
      <w:lvlText w:val="%6"/>
      <w:lvlJc w:val="left"/>
      <w:pPr>
        <w:ind w:left="3309" w:hanging="440"/>
      </w:pPr>
    </w:lvl>
    <w:lvl w:ilvl="6" w:tplc="0409000F" w:tentative="1">
      <w:start w:val="1"/>
      <w:numFmt w:val="decimal"/>
      <w:lvlText w:val="%7."/>
      <w:lvlJc w:val="left"/>
      <w:pPr>
        <w:ind w:left="3749" w:hanging="440"/>
      </w:pPr>
    </w:lvl>
    <w:lvl w:ilvl="7" w:tplc="04090017" w:tentative="1">
      <w:start w:val="1"/>
      <w:numFmt w:val="aiueoFullWidth"/>
      <w:lvlText w:val="(%8)"/>
      <w:lvlJc w:val="left"/>
      <w:pPr>
        <w:ind w:left="4189" w:hanging="440"/>
      </w:pPr>
    </w:lvl>
    <w:lvl w:ilvl="8" w:tplc="04090011" w:tentative="1">
      <w:start w:val="1"/>
      <w:numFmt w:val="decimalEnclosedCircle"/>
      <w:lvlText w:val="%9"/>
      <w:lvlJc w:val="left"/>
      <w:pPr>
        <w:ind w:left="4629" w:hanging="440"/>
      </w:pPr>
    </w:lvl>
  </w:abstractNum>
  <w:abstractNum w:abstractNumId="4">
    <w:nsid w:val="6CB359FD"/>
    <w:multiLevelType w:val="hybridMultilevel"/>
    <w:tmpl w:val="3380315C"/>
    <w:lvl w:ilvl="0" w:tplc="16004F28">
      <w:start w:val="2"/>
      <w:numFmt w:val="decimalEnclosedCircle"/>
      <w:lvlText w:val="%1"/>
      <w:lvlJc w:val="left"/>
      <w:pPr>
        <w:ind w:left="1029" w:hanging="360"/>
      </w:pPr>
      <w:rPr>
        <w:rFonts w:hint="default"/>
      </w:rPr>
    </w:lvl>
    <w:lvl w:ilvl="1" w:tplc="04090017" w:tentative="1">
      <w:start w:val="1"/>
      <w:numFmt w:val="aiueoFullWidth"/>
      <w:lvlText w:val="(%2)"/>
      <w:lvlJc w:val="left"/>
      <w:pPr>
        <w:ind w:left="1549" w:hanging="440"/>
      </w:pPr>
    </w:lvl>
    <w:lvl w:ilvl="2" w:tplc="04090011" w:tentative="1">
      <w:start w:val="1"/>
      <w:numFmt w:val="decimalEnclosedCircle"/>
      <w:lvlText w:val="%3"/>
      <w:lvlJc w:val="left"/>
      <w:pPr>
        <w:ind w:left="1989" w:hanging="440"/>
      </w:pPr>
    </w:lvl>
    <w:lvl w:ilvl="3" w:tplc="0409000F" w:tentative="1">
      <w:start w:val="1"/>
      <w:numFmt w:val="decimal"/>
      <w:lvlText w:val="%4."/>
      <w:lvlJc w:val="left"/>
      <w:pPr>
        <w:ind w:left="2429" w:hanging="440"/>
      </w:pPr>
    </w:lvl>
    <w:lvl w:ilvl="4" w:tplc="04090017" w:tentative="1">
      <w:start w:val="1"/>
      <w:numFmt w:val="aiueoFullWidth"/>
      <w:lvlText w:val="(%5)"/>
      <w:lvlJc w:val="left"/>
      <w:pPr>
        <w:ind w:left="2869" w:hanging="440"/>
      </w:pPr>
    </w:lvl>
    <w:lvl w:ilvl="5" w:tplc="04090011" w:tentative="1">
      <w:start w:val="1"/>
      <w:numFmt w:val="decimalEnclosedCircle"/>
      <w:lvlText w:val="%6"/>
      <w:lvlJc w:val="left"/>
      <w:pPr>
        <w:ind w:left="3309" w:hanging="440"/>
      </w:pPr>
    </w:lvl>
    <w:lvl w:ilvl="6" w:tplc="0409000F" w:tentative="1">
      <w:start w:val="1"/>
      <w:numFmt w:val="decimal"/>
      <w:lvlText w:val="%7."/>
      <w:lvlJc w:val="left"/>
      <w:pPr>
        <w:ind w:left="3749" w:hanging="440"/>
      </w:pPr>
    </w:lvl>
    <w:lvl w:ilvl="7" w:tplc="04090017" w:tentative="1">
      <w:start w:val="1"/>
      <w:numFmt w:val="aiueoFullWidth"/>
      <w:lvlText w:val="(%8)"/>
      <w:lvlJc w:val="left"/>
      <w:pPr>
        <w:ind w:left="4189" w:hanging="440"/>
      </w:pPr>
    </w:lvl>
    <w:lvl w:ilvl="8" w:tplc="04090011" w:tentative="1">
      <w:start w:val="1"/>
      <w:numFmt w:val="decimalEnclosedCircle"/>
      <w:lvlText w:val="%9"/>
      <w:lvlJc w:val="left"/>
      <w:pPr>
        <w:ind w:left="4629" w:hanging="44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49"/>
    <w:rsid w:val="0006414C"/>
    <w:rsid w:val="000817FE"/>
    <w:rsid w:val="000A5BB8"/>
    <w:rsid w:val="000B614C"/>
    <w:rsid w:val="000D6BA4"/>
    <w:rsid w:val="000F2F44"/>
    <w:rsid w:val="000F3668"/>
    <w:rsid w:val="00104725"/>
    <w:rsid w:val="001433D6"/>
    <w:rsid w:val="001743A4"/>
    <w:rsid w:val="001A70A6"/>
    <w:rsid w:val="001D424D"/>
    <w:rsid w:val="001E4C93"/>
    <w:rsid w:val="00231589"/>
    <w:rsid w:val="00237C66"/>
    <w:rsid w:val="00253F75"/>
    <w:rsid w:val="00275FA4"/>
    <w:rsid w:val="002A5D8F"/>
    <w:rsid w:val="002E421B"/>
    <w:rsid w:val="003213C3"/>
    <w:rsid w:val="00341517"/>
    <w:rsid w:val="00366521"/>
    <w:rsid w:val="0037778B"/>
    <w:rsid w:val="00384002"/>
    <w:rsid w:val="003C3CBD"/>
    <w:rsid w:val="003D4365"/>
    <w:rsid w:val="003F161C"/>
    <w:rsid w:val="00431BD1"/>
    <w:rsid w:val="004711D2"/>
    <w:rsid w:val="00480049"/>
    <w:rsid w:val="004A1DCF"/>
    <w:rsid w:val="004D580B"/>
    <w:rsid w:val="00531C4E"/>
    <w:rsid w:val="00531D20"/>
    <w:rsid w:val="00546DA1"/>
    <w:rsid w:val="00556C7C"/>
    <w:rsid w:val="00560AD9"/>
    <w:rsid w:val="00577005"/>
    <w:rsid w:val="00587132"/>
    <w:rsid w:val="005A5740"/>
    <w:rsid w:val="005C3B8C"/>
    <w:rsid w:val="005D6A94"/>
    <w:rsid w:val="005D790E"/>
    <w:rsid w:val="005E4EB2"/>
    <w:rsid w:val="005F4553"/>
    <w:rsid w:val="0061165A"/>
    <w:rsid w:val="006259DC"/>
    <w:rsid w:val="00636CF6"/>
    <w:rsid w:val="0066530D"/>
    <w:rsid w:val="00692222"/>
    <w:rsid w:val="006E3870"/>
    <w:rsid w:val="00735619"/>
    <w:rsid w:val="0073593B"/>
    <w:rsid w:val="007743B3"/>
    <w:rsid w:val="00774435"/>
    <w:rsid w:val="007C1127"/>
    <w:rsid w:val="007C38A3"/>
    <w:rsid w:val="007D3A9A"/>
    <w:rsid w:val="007F4931"/>
    <w:rsid w:val="0080152E"/>
    <w:rsid w:val="00850FEA"/>
    <w:rsid w:val="008A272F"/>
    <w:rsid w:val="00901200"/>
    <w:rsid w:val="00906D11"/>
    <w:rsid w:val="009179D3"/>
    <w:rsid w:val="00935D9E"/>
    <w:rsid w:val="00946FD2"/>
    <w:rsid w:val="00957CDB"/>
    <w:rsid w:val="009618B9"/>
    <w:rsid w:val="009704C4"/>
    <w:rsid w:val="00970D8A"/>
    <w:rsid w:val="009A31C0"/>
    <w:rsid w:val="009B276E"/>
    <w:rsid w:val="009C1105"/>
    <w:rsid w:val="00A228ED"/>
    <w:rsid w:val="00A33BDE"/>
    <w:rsid w:val="00A44D93"/>
    <w:rsid w:val="00A63331"/>
    <w:rsid w:val="00A734A2"/>
    <w:rsid w:val="00A870A1"/>
    <w:rsid w:val="00AB1CA0"/>
    <w:rsid w:val="00AC522F"/>
    <w:rsid w:val="00AD1663"/>
    <w:rsid w:val="00AE381A"/>
    <w:rsid w:val="00AE44A8"/>
    <w:rsid w:val="00AF407A"/>
    <w:rsid w:val="00B0238B"/>
    <w:rsid w:val="00B0334B"/>
    <w:rsid w:val="00B07483"/>
    <w:rsid w:val="00B11064"/>
    <w:rsid w:val="00B13490"/>
    <w:rsid w:val="00B13F15"/>
    <w:rsid w:val="00B97578"/>
    <w:rsid w:val="00BA6C18"/>
    <w:rsid w:val="00BB44FE"/>
    <w:rsid w:val="00BE1E81"/>
    <w:rsid w:val="00BE2E11"/>
    <w:rsid w:val="00C024AC"/>
    <w:rsid w:val="00C31D2E"/>
    <w:rsid w:val="00C35116"/>
    <w:rsid w:val="00C91245"/>
    <w:rsid w:val="00CB6989"/>
    <w:rsid w:val="00CD1017"/>
    <w:rsid w:val="00CD600C"/>
    <w:rsid w:val="00CF7099"/>
    <w:rsid w:val="00D05777"/>
    <w:rsid w:val="00D41FE4"/>
    <w:rsid w:val="00D733B9"/>
    <w:rsid w:val="00DC5CBE"/>
    <w:rsid w:val="00E064D7"/>
    <w:rsid w:val="00E16AF5"/>
    <w:rsid w:val="00E442C8"/>
    <w:rsid w:val="00E52A29"/>
    <w:rsid w:val="00E663DB"/>
    <w:rsid w:val="00E92B49"/>
    <w:rsid w:val="00EE16CE"/>
    <w:rsid w:val="00F44E4A"/>
    <w:rsid w:val="00F4595A"/>
    <w:rsid w:val="00F46BBE"/>
    <w:rsid w:val="00F80288"/>
    <w:rsid w:val="00F8472B"/>
    <w:rsid w:val="00F913F1"/>
    <w:rsid w:val="00F95B68"/>
    <w:rsid w:val="00FD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BF62AF"/>
  <w15:chartTrackingRefBased/>
  <w15:docId w15:val="{41FDBB03-3342-41E2-8F9F-68A56CD7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color w:val="000000"/>
        <w:sz w:val="22"/>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52E"/>
    <w:pPr>
      <w:widowControl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B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6BBE"/>
    <w:rPr>
      <w:rFonts w:asciiTheme="majorHAnsi" w:eastAsiaTheme="majorEastAsia" w:hAnsiTheme="majorHAnsi" w:cstheme="majorBidi"/>
      <w:sz w:val="18"/>
      <w:szCs w:val="18"/>
    </w:rPr>
  </w:style>
  <w:style w:type="paragraph" w:styleId="a5">
    <w:name w:val="List Paragraph"/>
    <w:basedOn w:val="a"/>
    <w:uiPriority w:val="34"/>
    <w:qFormat/>
    <w:rsid w:val="00B110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0CA7A-8C36-47E4-9DE0-26E3C68B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136662</dc:creator>
  <cp:keywords/>
  <dc:description/>
  <cp:lastModifiedBy>Windows ユーザー</cp:lastModifiedBy>
  <cp:revision>2</cp:revision>
  <cp:lastPrinted>2025-05-09T06:53:00Z</cp:lastPrinted>
  <dcterms:created xsi:type="dcterms:W3CDTF">2025-05-09T06:56:00Z</dcterms:created>
  <dcterms:modified xsi:type="dcterms:W3CDTF">2025-05-09T06:56:00Z</dcterms:modified>
</cp:coreProperties>
</file>